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D3" w:rsidRPr="006255BA" w:rsidRDefault="009C47D3" w:rsidP="009C47D3">
      <w:pPr>
        <w:spacing w:after="0" w:line="408" w:lineRule="auto"/>
        <w:ind w:left="120"/>
        <w:jc w:val="center"/>
        <w:rPr>
          <w:lang w:val="ru-RU"/>
        </w:rPr>
      </w:pPr>
      <w:bookmarkStart w:id="0" w:name="block-4880357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47D3" w:rsidRPr="006255BA" w:rsidRDefault="009C47D3" w:rsidP="009C47D3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47D3" w:rsidRPr="006255BA" w:rsidRDefault="009C47D3" w:rsidP="009C47D3">
      <w:pPr>
        <w:spacing w:after="0" w:line="408" w:lineRule="auto"/>
        <w:ind w:left="120"/>
        <w:jc w:val="center"/>
        <w:rPr>
          <w:lang w:val="ru-RU"/>
        </w:rPr>
      </w:pPr>
      <w:r w:rsidRPr="006255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Администрации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</w:t>
      </w:r>
    </w:p>
    <w:p w:rsidR="009C47D3" w:rsidRPr="00BD3B3E" w:rsidRDefault="009C47D3" w:rsidP="009C47D3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МОАУ «СОШ №25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Орска»</w:t>
      </w:r>
    </w:p>
    <w:p w:rsidR="009C47D3" w:rsidRPr="00BD3B3E" w:rsidRDefault="009C47D3" w:rsidP="009C47D3">
      <w:pPr>
        <w:spacing w:after="0"/>
        <w:ind w:left="120"/>
        <w:rPr>
          <w:lang w:val="ru-RU"/>
        </w:rPr>
      </w:pPr>
    </w:p>
    <w:p w:rsidR="009C47D3" w:rsidRPr="00BD3B3E" w:rsidRDefault="009C47D3" w:rsidP="009C47D3">
      <w:pPr>
        <w:spacing w:after="0"/>
        <w:ind w:left="120"/>
        <w:rPr>
          <w:lang w:val="ru-RU"/>
        </w:rPr>
      </w:pPr>
    </w:p>
    <w:p w:rsidR="009C47D3" w:rsidRPr="00BD3B3E" w:rsidRDefault="009C47D3" w:rsidP="009C47D3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9C47D3" w:rsidRPr="00614A1F" w:rsidTr="00F85B47">
        <w:tc>
          <w:tcPr>
            <w:tcW w:w="3114" w:type="dxa"/>
          </w:tcPr>
          <w:p w:rsidR="009C47D3" w:rsidRPr="00614A1F" w:rsidRDefault="009C47D3" w:rsidP="00F85B4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Э.Р.Каменева</w:t>
            </w:r>
            <w:bookmarkStart w:id="3" w:name="_GoBack"/>
            <w:bookmarkEnd w:id="3"/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C47D3" w:rsidRPr="00614A1F" w:rsidRDefault="009C47D3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9C47D3" w:rsidRPr="00614A1F" w:rsidRDefault="009C47D3" w:rsidP="00F85B4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614A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Евсюков 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4A1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9C47D3" w:rsidRPr="00614A1F" w:rsidRDefault="009C47D3" w:rsidP="00F85B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02DE9" w:rsidRPr="00DB1B24" w:rsidRDefault="00D02DE9">
      <w:pPr>
        <w:spacing w:after="0"/>
        <w:ind w:left="120"/>
        <w:rPr>
          <w:lang w:val="ru-RU"/>
        </w:rPr>
      </w:pPr>
    </w:p>
    <w:p w:rsidR="00D02DE9" w:rsidRPr="00DB1B24" w:rsidRDefault="00D02DE9">
      <w:pPr>
        <w:spacing w:after="0"/>
        <w:ind w:left="120"/>
        <w:rPr>
          <w:lang w:val="ru-RU"/>
        </w:rPr>
      </w:pPr>
    </w:p>
    <w:p w:rsidR="00D02DE9" w:rsidRPr="00DB1B24" w:rsidRDefault="009F6481">
      <w:pPr>
        <w:spacing w:after="0" w:line="408" w:lineRule="auto"/>
        <w:ind w:left="120"/>
        <w:jc w:val="center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2DE9" w:rsidRPr="009C47D3" w:rsidRDefault="009F6481">
      <w:pPr>
        <w:spacing w:after="0" w:line="408" w:lineRule="auto"/>
        <w:ind w:left="120"/>
        <w:jc w:val="center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1B2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9C47D3">
        <w:rPr>
          <w:rFonts w:ascii="Times New Roman" w:hAnsi="Times New Roman"/>
          <w:color w:val="000000"/>
          <w:sz w:val="28"/>
          <w:lang w:val="ru-RU"/>
        </w:rPr>
        <w:t>3975907</w:t>
      </w:r>
      <w:r w:rsidRPr="00DB1B24">
        <w:rPr>
          <w:rFonts w:ascii="Times New Roman" w:hAnsi="Times New Roman"/>
          <w:color w:val="000000"/>
          <w:sz w:val="28"/>
          <w:lang w:val="ru-RU"/>
        </w:rPr>
        <w:t>)</w:t>
      </w:r>
      <w:r w:rsidR="009C47D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9F6481">
      <w:pPr>
        <w:spacing w:after="0" w:line="408" w:lineRule="auto"/>
        <w:ind w:left="120"/>
        <w:jc w:val="center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:rsidR="00D02DE9" w:rsidRPr="00DB1B24" w:rsidRDefault="009F6481">
      <w:pPr>
        <w:spacing w:after="0" w:line="408" w:lineRule="auto"/>
        <w:ind w:left="120"/>
        <w:jc w:val="center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Default="00D02DE9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Default="009C47D3">
      <w:pPr>
        <w:spacing w:after="0"/>
        <w:ind w:left="120"/>
        <w:jc w:val="center"/>
        <w:rPr>
          <w:lang w:val="ru-RU"/>
        </w:rPr>
      </w:pPr>
    </w:p>
    <w:p w:rsidR="009C47D3" w:rsidRPr="00DB1B24" w:rsidRDefault="009C47D3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jc w:val="center"/>
        <w:rPr>
          <w:lang w:val="ru-RU"/>
        </w:rPr>
      </w:pPr>
    </w:p>
    <w:p w:rsidR="00D02DE9" w:rsidRDefault="009F6481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0db9df5-4f18-4315-937d-9949a0b704d1"/>
      <w:r w:rsidRPr="00DB1B24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4"/>
      <w:r w:rsidRPr="00DB1B2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9cbcb13b-ef51-4f5f-b56f-5fc99c9360c2"/>
      <w:r w:rsidRPr="00DB1B2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DB1B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1B24">
        <w:rPr>
          <w:rFonts w:ascii="Times New Roman" w:hAnsi="Times New Roman"/>
          <w:color w:val="000000"/>
          <w:sz w:val="28"/>
          <w:lang w:val="ru-RU"/>
        </w:rPr>
        <w:t>​</w:t>
      </w:r>
    </w:p>
    <w:p w:rsidR="009C47D3" w:rsidRPr="00DB1B24" w:rsidRDefault="009C47D3">
      <w:pPr>
        <w:spacing w:after="0"/>
        <w:ind w:left="120"/>
        <w:jc w:val="center"/>
        <w:rPr>
          <w:lang w:val="ru-RU"/>
        </w:rPr>
      </w:pPr>
    </w:p>
    <w:p w:rsidR="00D02DE9" w:rsidRPr="00DB1B24" w:rsidRDefault="00D02DE9">
      <w:pPr>
        <w:spacing w:after="0"/>
        <w:ind w:left="120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bookmarkStart w:id="6" w:name="block-4880358"/>
      <w:bookmarkEnd w:id="0"/>
      <w:r w:rsidRPr="00DB1B2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</w:t>
      </w:r>
      <w:r w:rsidRPr="00DB1B24">
        <w:rPr>
          <w:rFonts w:ascii="Times New Roman" w:hAnsi="Times New Roman"/>
          <w:color w:val="000000"/>
          <w:sz w:val="28"/>
          <w:lang w:val="ru-RU"/>
        </w:rPr>
        <w:lastRenderedPageBreak/>
        <w:t>линии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6699e0-a848-4276-9295-9131bc7b4ab1"/>
      <w:r w:rsidRPr="00DB1B24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7"/>
      <w:r w:rsidRPr="00DB1B2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02DE9" w:rsidRPr="00DB1B24" w:rsidRDefault="00D02DE9">
      <w:pPr>
        <w:rPr>
          <w:lang w:val="ru-RU"/>
        </w:rPr>
        <w:sectPr w:rsidR="00D02DE9" w:rsidRPr="00DB1B24" w:rsidSect="00DB1B24">
          <w:pgSz w:w="11906" w:h="16383"/>
          <w:pgMar w:top="567" w:right="850" w:bottom="1134" w:left="1701" w:header="720" w:footer="720" w:gutter="0"/>
          <w:cols w:space="720"/>
        </w:sect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bookmarkStart w:id="8" w:name="block-4880360"/>
      <w:bookmarkEnd w:id="6"/>
      <w:r w:rsidRPr="00DB1B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Операции над событиями: пересечение, объединение, противоположные события. Диаграммы Эйлера. Формула сложения вероятностей.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Формула Байеса. Независимые события.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lastRenderedPageBreak/>
        <w:t>Неравенство Чебышёва. Теорема Чебышёва. Теорема Бернулли. Закон больших чисел. 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:rsidR="00D02DE9" w:rsidRPr="00DB1B24" w:rsidRDefault="00D02DE9">
      <w:pPr>
        <w:rPr>
          <w:lang w:val="ru-RU"/>
        </w:rPr>
        <w:sectPr w:rsidR="00D02DE9" w:rsidRPr="00DB1B24">
          <w:pgSz w:w="11906" w:h="16383"/>
          <w:pgMar w:top="1134" w:right="850" w:bottom="1134" w:left="1701" w:header="720" w:footer="720" w:gutter="0"/>
          <w:cols w:space="720"/>
        </w:sect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bookmarkStart w:id="9" w:name="block-4880359"/>
      <w:bookmarkEnd w:id="8"/>
      <w:r w:rsidRPr="00DB1B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DB1B24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left="120"/>
        <w:jc w:val="both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D02DE9" w:rsidRPr="00DB1B24" w:rsidRDefault="00D02DE9">
      <w:pPr>
        <w:spacing w:after="0" w:line="264" w:lineRule="auto"/>
        <w:ind w:left="120"/>
        <w:jc w:val="both"/>
        <w:rPr>
          <w:lang w:val="ru-RU"/>
        </w:rPr>
      </w:pP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1B24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DB1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DB1B24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DB1B2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:rsidR="00D02DE9" w:rsidRPr="00DB1B24" w:rsidRDefault="009F6481">
      <w:pPr>
        <w:spacing w:after="0" w:line="264" w:lineRule="auto"/>
        <w:ind w:firstLine="600"/>
        <w:jc w:val="both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:rsidR="00D02DE9" w:rsidRPr="00DB1B24" w:rsidRDefault="00D02DE9">
      <w:pPr>
        <w:rPr>
          <w:lang w:val="ru-RU"/>
        </w:rPr>
        <w:sectPr w:rsidR="00D02DE9" w:rsidRPr="00DB1B24">
          <w:pgSz w:w="11906" w:h="16383"/>
          <w:pgMar w:top="1134" w:right="850" w:bottom="1134" w:left="1701" w:header="720" w:footer="720" w:gutter="0"/>
          <w:cols w:space="720"/>
        </w:sectPr>
      </w:pPr>
    </w:p>
    <w:p w:rsidR="00D02DE9" w:rsidRDefault="009F6481">
      <w:pPr>
        <w:spacing w:after="0"/>
        <w:ind w:left="120"/>
      </w:pPr>
      <w:bookmarkStart w:id="10" w:name="block-4880363"/>
      <w:bookmarkEnd w:id="9"/>
      <w:r w:rsidRPr="00DB1B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02DE9" w:rsidRDefault="009F6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D02DE9" w:rsidTr="00DB1B24">
        <w:trPr>
          <w:trHeight w:val="144"/>
          <w:tblHeader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E9" w:rsidRDefault="009F6481" w:rsidP="00DB1B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DE9" w:rsidRDefault="00D02DE9" w:rsidP="00DB1B24">
            <w:pPr>
              <w:spacing w:after="0" w:line="240" w:lineRule="auto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E9" w:rsidRDefault="009F6481" w:rsidP="00DB1B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DE9" w:rsidRDefault="00D02DE9" w:rsidP="00DB1B2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E9" w:rsidRDefault="009F6481" w:rsidP="00DB1B24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E9" w:rsidRDefault="009F6481" w:rsidP="00DB1B2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02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E9" w:rsidRDefault="00D02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E9" w:rsidRDefault="00D02DE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E9" w:rsidRDefault="00D02DE9"/>
        </w:tc>
      </w:tr>
      <w:tr w:rsidR="00D02D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теории графов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2DE9" w:rsidRPr="00DB1B24" w:rsidRDefault="009F6481">
            <w:pPr>
              <w:spacing w:after="0"/>
              <w:ind w:left="135"/>
              <w:rPr>
                <w:lang w:val="ru-RU"/>
              </w:rPr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2DE9" w:rsidRPr="00DB1B24" w:rsidRDefault="009F6481">
            <w:pPr>
              <w:spacing w:after="0"/>
              <w:ind w:left="135"/>
              <w:rPr>
                <w:lang w:val="ru-RU"/>
              </w:rPr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E9" w:rsidRPr="00DB1B24" w:rsidRDefault="009F6481">
            <w:pPr>
              <w:spacing w:after="0"/>
              <w:ind w:left="135"/>
              <w:rPr>
                <w:lang w:val="ru-RU"/>
              </w:rPr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02DE9" w:rsidRDefault="00D02DE9"/>
        </w:tc>
      </w:tr>
    </w:tbl>
    <w:p w:rsidR="00D02DE9" w:rsidRDefault="00D02DE9">
      <w:pPr>
        <w:sectPr w:rsidR="00D02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E9" w:rsidRDefault="009F648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  <w:gridCol w:w="2718"/>
      </w:tblGrid>
      <w:tr w:rsidR="00D02DE9" w:rsidTr="00DB1B24">
        <w:trPr>
          <w:trHeight w:val="144"/>
          <w:tblHeader/>
          <w:tblCellSpacing w:w="20" w:type="nil"/>
        </w:trPr>
        <w:tc>
          <w:tcPr>
            <w:tcW w:w="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27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2DE9" w:rsidRDefault="009F6481" w:rsidP="00DB1B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D02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E9" w:rsidRDefault="00D02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E9" w:rsidRDefault="00D02DE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2DE9" w:rsidRDefault="00D02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2DE9" w:rsidRDefault="00D02DE9"/>
        </w:tc>
      </w:tr>
      <w:tr w:rsidR="00D02DE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статистики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02DE9" w:rsidRPr="00DB1B24" w:rsidRDefault="009F6481">
            <w:pPr>
              <w:spacing w:after="0"/>
              <w:ind w:left="135"/>
              <w:rPr>
                <w:lang w:val="ru-RU"/>
              </w:rPr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Пуассона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случайными величинами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47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87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  <w:jc w:val="center"/>
            </w:pP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>
            <w:pPr>
              <w:spacing w:after="0"/>
              <w:ind w:left="135"/>
            </w:pPr>
          </w:p>
        </w:tc>
      </w:tr>
      <w:tr w:rsidR="00D02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2DE9" w:rsidRPr="00DB1B24" w:rsidRDefault="009F6481">
            <w:pPr>
              <w:spacing w:after="0"/>
              <w:ind w:left="135"/>
              <w:rPr>
                <w:lang w:val="ru-RU"/>
              </w:rPr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 w:rsidRPr="00DB1B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4" w:type="dxa"/>
            <w:tcMar>
              <w:top w:w="50" w:type="dxa"/>
              <w:left w:w="100" w:type="dxa"/>
            </w:tcMar>
            <w:vAlign w:val="center"/>
          </w:tcPr>
          <w:p w:rsidR="00D02DE9" w:rsidRDefault="009F64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8" w:type="dxa"/>
            <w:tcMar>
              <w:top w:w="50" w:type="dxa"/>
              <w:left w:w="100" w:type="dxa"/>
            </w:tcMar>
            <w:vAlign w:val="center"/>
          </w:tcPr>
          <w:p w:rsidR="00D02DE9" w:rsidRDefault="00D02DE9"/>
        </w:tc>
      </w:tr>
    </w:tbl>
    <w:p w:rsidR="00D02DE9" w:rsidRDefault="00D02DE9">
      <w:pPr>
        <w:sectPr w:rsidR="00D02D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2DE9" w:rsidRPr="00DB1B24" w:rsidRDefault="009F6481">
      <w:pPr>
        <w:spacing w:after="0"/>
        <w:ind w:left="120"/>
        <w:rPr>
          <w:lang w:val="ru-RU"/>
        </w:rPr>
      </w:pPr>
      <w:bookmarkStart w:id="11" w:name="block-4880361"/>
      <w:bookmarkEnd w:id="10"/>
      <w:r w:rsidRPr="00DB1B2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2DE9" w:rsidRPr="00DB1B24" w:rsidRDefault="009F6481">
      <w:pPr>
        <w:spacing w:after="0" w:line="480" w:lineRule="auto"/>
        <w:ind w:left="120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02DE9" w:rsidRPr="00DB1B24" w:rsidRDefault="009F6481">
      <w:pPr>
        <w:spacing w:after="0" w:line="480" w:lineRule="auto"/>
        <w:ind w:left="120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02DE9" w:rsidRPr="00DB1B24" w:rsidRDefault="009F6481">
      <w:pPr>
        <w:spacing w:after="0" w:line="480" w:lineRule="auto"/>
        <w:ind w:left="120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a6b37fd9-7472-4837-a3d7-a8ff388fb699"/>
      <w:r w:rsidRPr="00DB1B24">
        <w:rPr>
          <w:rFonts w:ascii="Times New Roman" w:hAnsi="Times New Roman"/>
          <w:color w:val="000000"/>
          <w:sz w:val="28"/>
          <w:lang w:val="ru-RU"/>
        </w:rPr>
        <w:t xml:space="preserve">Математика.Вероятность и статистика 10 класс. Базовый и углубленный уровни. Учебное пособие Бунимович Е.А. Булычев В.А. Математика.Вероятность и статистика 11 класс. Базовый и углубленный уровни. Учебное пособие Бунимович Е.А. Булычев В.А. </w:t>
      </w:r>
      <w:bookmarkEnd w:id="12"/>
      <w:r w:rsidRPr="00DB1B24">
        <w:rPr>
          <w:rFonts w:ascii="Times New Roman" w:hAnsi="Times New Roman"/>
          <w:color w:val="000000"/>
          <w:sz w:val="28"/>
          <w:lang w:val="ru-RU"/>
        </w:rPr>
        <w:t>‌</w:t>
      </w:r>
    </w:p>
    <w:p w:rsidR="00D02DE9" w:rsidRPr="00DB1B24" w:rsidRDefault="009F6481">
      <w:pPr>
        <w:spacing w:after="0"/>
        <w:ind w:left="120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​</w:t>
      </w:r>
    </w:p>
    <w:p w:rsidR="00D02DE9" w:rsidRPr="00DB1B24" w:rsidRDefault="009F6481">
      <w:pPr>
        <w:spacing w:after="0" w:line="480" w:lineRule="auto"/>
        <w:ind w:left="120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02DE9" w:rsidRPr="00DB1B24" w:rsidRDefault="009F6481">
      <w:pPr>
        <w:spacing w:after="0" w:line="480" w:lineRule="auto"/>
        <w:ind w:left="120"/>
        <w:rPr>
          <w:lang w:val="ru-RU"/>
        </w:rPr>
      </w:pPr>
      <w:r w:rsidRPr="00DB1B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02DE9" w:rsidRPr="00DB1B24" w:rsidRDefault="00D02DE9">
      <w:pPr>
        <w:spacing w:after="0"/>
        <w:ind w:left="120"/>
        <w:rPr>
          <w:lang w:val="ru-RU"/>
        </w:rPr>
      </w:pPr>
    </w:p>
    <w:p w:rsidR="00D02DE9" w:rsidRPr="00DB1B24" w:rsidRDefault="009F6481">
      <w:pPr>
        <w:spacing w:after="0" w:line="480" w:lineRule="auto"/>
        <w:ind w:left="120"/>
        <w:rPr>
          <w:lang w:val="ru-RU"/>
        </w:rPr>
      </w:pPr>
      <w:r w:rsidRPr="00DB1B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02DE9" w:rsidRDefault="009F648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3" w:name="650223d2-78a3-48ed-bf60-01d1d63fcead"/>
      <w:r>
        <w:rPr>
          <w:rFonts w:ascii="Times New Roman" w:hAnsi="Times New Roman"/>
          <w:color w:val="000000"/>
          <w:sz w:val="28"/>
        </w:rPr>
        <w:t>Библиотека ЦОК</w:t>
      </w:r>
      <w:bookmarkEnd w:id="13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1"/>
    <w:p w:rsidR="009F6481" w:rsidRDefault="009F6481"/>
    <w:sectPr w:rsidR="009F64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E9"/>
    <w:rsid w:val="00084FDC"/>
    <w:rsid w:val="00185F3C"/>
    <w:rsid w:val="009C47D3"/>
    <w:rsid w:val="009F6481"/>
    <w:rsid w:val="00D02DE9"/>
    <w:rsid w:val="00DB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klimenckolara@outlook.com</cp:lastModifiedBy>
  <cp:revision>4</cp:revision>
  <dcterms:created xsi:type="dcterms:W3CDTF">2023-08-27T10:18:00Z</dcterms:created>
  <dcterms:modified xsi:type="dcterms:W3CDTF">2023-12-16T03:00:00Z</dcterms:modified>
</cp:coreProperties>
</file>