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4E" w:rsidRDefault="005A6C4E" w:rsidP="005A6C4E">
      <w:pPr>
        <w:widowControl w:val="0"/>
        <w:autoSpaceDE w:val="0"/>
        <w:autoSpaceDN w:val="0"/>
        <w:spacing w:before="1" w:after="0" w:line="240" w:lineRule="auto"/>
        <w:ind w:left="542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Аннотация</w:t>
      </w:r>
    </w:p>
    <w:p w:rsidR="005A6C4E" w:rsidRDefault="005A6C4E" w:rsidP="005A6C4E">
      <w:pPr>
        <w:widowControl w:val="0"/>
        <w:autoSpaceDE w:val="0"/>
        <w:autoSpaceDN w:val="0"/>
        <w:spacing w:before="28" w:after="0" w:line="240" w:lineRule="auto"/>
        <w:ind w:left="542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</w:t>
      </w:r>
      <w:r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рабочей</w:t>
      </w:r>
      <w:r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программе</w:t>
      </w:r>
    </w:p>
    <w:p w:rsidR="005A6C4E" w:rsidRDefault="005A6C4E" w:rsidP="005A6C4E">
      <w:pPr>
        <w:widowControl w:val="0"/>
        <w:autoSpaceDE w:val="0"/>
        <w:autoSpaceDN w:val="0"/>
        <w:spacing w:before="59" w:after="0" w:line="240" w:lineRule="auto"/>
        <w:ind w:left="542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литературе</w:t>
      </w:r>
      <w:r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10-11</w:t>
      </w:r>
      <w:r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классы</w:t>
      </w:r>
    </w:p>
    <w:p w:rsidR="00A904AE" w:rsidRDefault="00A904AE"/>
    <w:p w:rsidR="005A6C4E" w:rsidRPr="005A6C4E" w:rsidRDefault="005A6C4E" w:rsidP="005A6C4E">
      <w:pPr>
        <w:jc w:val="both"/>
        <w:rPr>
          <w:rFonts w:ascii="Times New Roman" w:hAnsi="Times New Roman" w:cs="Times New Roman"/>
          <w:sz w:val="28"/>
          <w:szCs w:val="28"/>
        </w:rPr>
      </w:pPr>
      <w:r w:rsidRPr="005A6C4E">
        <w:rPr>
          <w:rFonts w:ascii="Times New Roman" w:hAnsi="Times New Roman" w:cs="Times New Roman"/>
          <w:sz w:val="28"/>
          <w:szCs w:val="28"/>
        </w:rP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 Программа по литературе позволит учителю: – 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во ФГОС СОО; – определить обязательную (инвариантну</w:t>
      </w:r>
      <w:bookmarkStart w:id="0" w:name="_GoBack"/>
      <w:bookmarkEnd w:id="0"/>
      <w:r w:rsidRPr="005A6C4E">
        <w:rPr>
          <w:rFonts w:ascii="Times New Roman" w:hAnsi="Times New Roman" w:cs="Times New Roman"/>
          <w:sz w:val="28"/>
          <w:szCs w:val="28"/>
        </w:rPr>
        <w:t xml:space="preserve">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со ФГОС СОО, федеральной рабочей программой воспитания. 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образования, планируемые предметные результаты распределены по годам обучения. Литература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Федеральная рабочая программа | Литература. 10–11 классы (базовый уровень) 4 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</w:t>
      </w:r>
      <w:r w:rsidRPr="005A6C4E">
        <w:rPr>
          <w:rFonts w:ascii="Times New Roman" w:hAnsi="Times New Roman" w:cs="Times New Roman"/>
          <w:sz w:val="28"/>
          <w:szCs w:val="28"/>
        </w:rPr>
        <w:lastRenderedPageBreak/>
        <w:t xml:space="preserve">историзма мышления, формированию художественного вкуса и эстетического отношения к окружающему миру. В федеральной рабочей программе по литературе учтены все этапы российского историко-литературного процесса второй половины ХIХ – начала ХХI века, представлены разделы, включающие произведения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 Цели изучения литературы на уровне среднего общего образования состоят в: –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– развитии ценностно-смысловой сферы личности на основе высоких этических идеалов; 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целей изучения литературы возможно при комплексном решении учебных и воспитательных задач, стоящих на уровне среднего общего образования и сформулированных в ФГОС СОО. 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обучающихся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</w:t>
      </w:r>
      <w:proofErr w:type="spellStart"/>
      <w:r w:rsidRPr="005A6C4E">
        <w:rPr>
          <w:rFonts w:ascii="Times New Roman" w:hAnsi="Times New Roman" w:cs="Times New Roman"/>
          <w:sz w:val="28"/>
          <w:szCs w:val="28"/>
        </w:rPr>
        <w:t>этиконравственных</w:t>
      </w:r>
      <w:proofErr w:type="spellEnd"/>
      <w:r w:rsidRPr="005A6C4E">
        <w:rPr>
          <w:rFonts w:ascii="Times New Roman" w:hAnsi="Times New Roman" w:cs="Times New Roman"/>
          <w:sz w:val="28"/>
          <w:szCs w:val="28"/>
        </w:rPr>
        <w:t xml:space="preserve">, философско-мировоззренческих, социально-бытовых, культурных традиций и ценностей. Федеральная рабочая программа | Литература. 10–11 классы (базовый уровень) 5 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</w:t>
      </w:r>
      <w:r w:rsidRPr="005A6C4E">
        <w:rPr>
          <w:rFonts w:ascii="Times New Roman" w:hAnsi="Times New Roman" w:cs="Times New Roman"/>
          <w:sz w:val="28"/>
          <w:szCs w:val="28"/>
        </w:rPr>
        <w:lastRenderedPageBreak/>
        <w:t xml:space="preserve">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 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</w:t>
      </w:r>
      <w:proofErr w:type="spellStart"/>
      <w:r w:rsidRPr="005A6C4E">
        <w:rPr>
          <w:rFonts w:ascii="Times New Roman" w:hAnsi="Times New Roman" w:cs="Times New Roman"/>
          <w:sz w:val="28"/>
          <w:szCs w:val="28"/>
        </w:rPr>
        <w:t>теоретиколитературных</w:t>
      </w:r>
      <w:proofErr w:type="spellEnd"/>
      <w:r w:rsidRPr="005A6C4E">
        <w:rPr>
          <w:rFonts w:ascii="Times New Roman" w:hAnsi="Times New Roman" w:cs="Times New Roman"/>
          <w:sz w:val="28"/>
          <w:szCs w:val="28"/>
        </w:rPr>
        <w:t xml:space="preserve">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Задачи, связанные с осознанием обучающимися </w:t>
      </w:r>
      <w:proofErr w:type="spellStart"/>
      <w:r w:rsidRPr="005A6C4E">
        <w:rPr>
          <w:rFonts w:ascii="Times New Roman" w:hAnsi="Times New Roman" w:cs="Times New Roman"/>
          <w:sz w:val="28"/>
          <w:szCs w:val="28"/>
        </w:rPr>
        <w:t>коммуникативноэстетических</w:t>
      </w:r>
      <w:proofErr w:type="spellEnd"/>
      <w:r w:rsidRPr="005A6C4E">
        <w:rPr>
          <w:rFonts w:ascii="Times New Roman" w:hAnsi="Times New Roman" w:cs="Times New Roman"/>
          <w:sz w:val="28"/>
          <w:szCs w:val="28"/>
        </w:rPr>
        <w:t xml:space="preserve">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информационно-телекоммуникационной сети «Интернет» (далее – Интернет). 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– 204 часа: в 10 классе – 102 часа (3 часа в неделю), в 11 классе – 102 часа (3 часа в неделю).</w:t>
      </w:r>
    </w:p>
    <w:sectPr w:rsidR="005A6C4E" w:rsidRPr="005A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20"/>
    <w:rsid w:val="005A6C4E"/>
    <w:rsid w:val="00A904AE"/>
    <w:rsid w:val="00F3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DB66-ACC9-4C55-AB58-A06B559A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4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6401</Characters>
  <Application>Microsoft Office Word</Application>
  <DocSecurity>0</DocSecurity>
  <Lines>53</Lines>
  <Paragraphs>15</Paragraphs>
  <ScaleCrop>false</ScaleCrop>
  <Company>DNS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2023-08-28T19:11:00Z</dcterms:created>
  <dcterms:modified xsi:type="dcterms:W3CDTF">2023-08-28T19:13:00Z</dcterms:modified>
</cp:coreProperties>
</file>