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23" w:rsidRDefault="00BB4023" w:rsidP="00BB4023">
      <w:pPr>
        <w:widowControl w:val="0"/>
        <w:autoSpaceDE w:val="0"/>
        <w:autoSpaceDN w:val="0"/>
        <w:spacing w:before="1" w:after="0" w:line="240" w:lineRule="auto"/>
        <w:ind w:left="542"/>
        <w:outlineLvl w:val="0"/>
        <w:rPr>
          <w:rFonts w:ascii="Times New Roman" w:eastAsia="Times New Roman" w:hAnsi="Times New Roman"/>
          <w:b/>
          <w:sz w:val="32"/>
          <w:szCs w:val="32"/>
        </w:rPr>
      </w:pPr>
      <w:bookmarkStart w:id="0" w:name="_GoBack"/>
      <w:r>
        <w:rPr>
          <w:rFonts w:ascii="Times New Roman" w:eastAsia="Times New Roman" w:hAnsi="Times New Roman"/>
          <w:b/>
          <w:sz w:val="32"/>
          <w:szCs w:val="32"/>
        </w:rPr>
        <w:t>Аннотация</w:t>
      </w:r>
    </w:p>
    <w:p w:rsidR="00BB4023" w:rsidRDefault="00BB4023" w:rsidP="00BB4023">
      <w:pPr>
        <w:widowControl w:val="0"/>
        <w:autoSpaceDE w:val="0"/>
        <w:autoSpaceDN w:val="0"/>
        <w:spacing w:before="28" w:after="0" w:line="240" w:lineRule="auto"/>
        <w:ind w:left="542"/>
        <w:rPr>
          <w:rFonts w:ascii="Times New Roman" w:eastAsia="Times New Roman" w:hAnsi="Times New Roman"/>
          <w:b/>
          <w:sz w:val="32"/>
        </w:rPr>
      </w:pPr>
      <w:r>
        <w:rPr>
          <w:rFonts w:ascii="Times New Roman" w:eastAsia="Times New Roman" w:hAnsi="Times New Roman"/>
          <w:b/>
          <w:sz w:val="32"/>
        </w:rPr>
        <w:t>к</w:t>
      </w:r>
      <w:r>
        <w:rPr>
          <w:rFonts w:ascii="Times New Roman" w:eastAsia="Times New Roman" w:hAnsi="Times New Roman"/>
          <w:b/>
          <w:spacing w:val="-4"/>
          <w:sz w:val="32"/>
        </w:rPr>
        <w:t xml:space="preserve"> </w:t>
      </w:r>
      <w:r>
        <w:rPr>
          <w:rFonts w:ascii="Times New Roman" w:eastAsia="Times New Roman" w:hAnsi="Times New Roman"/>
          <w:b/>
          <w:sz w:val="32"/>
        </w:rPr>
        <w:t>рабочей</w:t>
      </w:r>
      <w:r>
        <w:rPr>
          <w:rFonts w:ascii="Times New Roman" w:eastAsia="Times New Roman" w:hAnsi="Times New Roman"/>
          <w:b/>
          <w:spacing w:val="-3"/>
          <w:sz w:val="32"/>
        </w:rPr>
        <w:t xml:space="preserve"> </w:t>
      </w:r>
      <w:r>
        <w:rPr>
          <w:rFonts w:ascii="Times New Roman" w:eastAsia="Times New Roman" w:hAnsi="Times New Roman"/>
          <w:b/>
          <w:sz w:val="32"/>
        </w:rPr>
        <w:t>программе</w:t>
      </w:r>
    </w:p>
    <w:p w:rsidR="00BB4023" w:rsidRDefault="00BB4023" w:rsidP="00BB4023">
      <w:pPr>
        <w:widowControl w:val="0"/>
        <w:autoSpaceDE w:val="0"/>
        <w:autoSpaceDN w:val="0"/>
        <w:spacing w:before="59" w:after="0" w:line="240" w:lineRule="auto"/>
        <w:ind w:left="542"/>
        <w:outlineLvl w:val="0"/>
        <w:rPr>
          <w:rFonts w:ascii="Times New Roman" w:eastAsia="Times New Roman" w:hAnsi="Times New Roman"/>
          <w:b/>
          <w:sz w:val="32"/>
          <w:szCs w:val="32"/>
        </w:rPr>
      </w:pPr>
      <w:r>
        <w:rPr>
          <w:rFonts w:ascii="Times New Roman" w:eastAsia="Times New Roman" w:hAnsi="Times New Roman"/>
          <w:b/>
          <w:sz w:val="32"/>
          <w:szCs w:val="32"/>
        </w:rPr>
        <w:t>по</w:t>
      </w:r>
      <w:r>
        <w:rPr>
          <w:rFonts w:ascii="Times New Roman" w:eastAsia="Times New Roman" w:hAnsi="Times New Roman"/>
          <w:b/>
          <w:spacing w:val="-2"/>
          <w:sz w:val="32"/>
          <w:szCs w:val="32"/>
        </w:rPr>
        <w:t xml:space="preserve"> </w:t>
      </w:r>
      <w:r>
        <w:rPr>
          <w:rFonts w:ascii="Times New Roman" w:eastAsia="Times New Roman" w:hAnsi="Times New Roman"/>
          <w:b/>
          <w:sz w:val="32"/>
          <w:szCs w:val="32"/>
        </w:rPr>
        <w:t>химии</w:t>
      </w:r>
      <w:r>
        <w:rPr>
          <w:rFonts w:ascii="Times New Roman" w:eastAsia="Times New Roman" w:hAnsi="Times New Roman"/>
          <w:b/>
          <w:spacing w:val="-8"/>
          <w:sz w:val="32"/>
          <w:szCs w:val="32"/>
        </w:rPr>
        <w:t xml:space="preserve"> </w:t>
      </w:r>
      <w:r>
        <w:rPr>
          <w:rFonts w:ascii="Times New Roman" w:eastAsia="Times New Roman" w:hAnsi="Times New Roman"/>
          <w:b/>
          <w:sz w:val="32"/>
          <w:szCs w:val="32"/>
        </w:rPr>
        <w:t>10-11</w:t>
      </w:r>
      <w:r>
        <w:rPr>
          <w:rFonts w:ascii="Times New Roman" w:eastAsia="Times New Roman" w:hAnsi="Times New Roman"/>
          <w:b/>
          <w:spacing w:val="-7"/>
          <w:sz w:val="32"/>
          <w:szCs w:val="32"/>
        </w:rPr>
        <w:t xml:space="preserve"> </w:t>
      </w:r>
      <w:r>
        <w:rPr>
          <w:rFonts w:ascii="Times New Roman" w:eastAsia="Times New Roman" w:hAnsi="Times New Roman"/>
          <w:b/>
          <w:sz w:val="32"/>
          <w:szCs w:val="32"/>
        </w:rPr>
        <w:t>классы</w:t>
      </w:r>
    </w:p>
    <w:bookmarkEnd w:id="0"/>
    <w:p w:rsidR="008B4666" w:rsidRDefault="008B4666"/>
    <w:p w:rsidR="00BB4023" w:rsidRDefault="00BB4023" w:rsidP="00BB4023">
      <w:pPr>
        <w:jc w:val="both"/>
        <w:rPr>
          <w:rFonts w:ascii="Times New Roman" w:hAnsi="Times New Roman"/>
          <w:sz w:val="28"/>
          <w:szCs w:val="28"/>
        </w:rPr>
      </w:pPr>
      <w:r w:rsidRPr="00BB4023">
        <w:rPr>
          <w:rFonts w:ascii="Times New Roman" w:hAnsi="Times New Roman"/>
          <w:sz w:val="28"/>
          <w:szCs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 Основу подходов к разработке программы по химии, к определению общей стратегии обучения, </w:t>
      </w:r>
      <w:proofErr w:type="gramStart"/>
      <w:r w:rsidRPr="00BB4023">
        <w:rPr>
          <w:rFonts w:ascii="Times New Roman" w:hAnsi="Times New Roman"/>
          <w:sz w:val="28"/>
          <w:szCs w:val="28"/>
        </w:rPr>
        <w:t>воспитания и развития</w:t>
      </w:r>
      <w:proofErr w:type="gramEnd"/>
      <w:r w:rsidRPr="00BB4023">
        <w:rPr>
          <w:rFonts w:ascii="Times New Roman" w:hAnsi="Times New Roman"/>
          <w:sz w:val="28"/>
          <w:szCs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В соответствии с данными положениями программа по химии (базовый уровень) на уровне среднего общего образования: 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 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 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w:t>
      </w:r>
      <w:r w:rsidRPr="00BB4023">
        <w:rPr>
          <w:rFonts w:ascii="Times New Roman" w:hAnsi="Times New Roman"/>
          <w:sz w:val="28"/>
          <w:szCs w:val="28"/>
        </w:rPr>
        <w:lastRenderedPageBreak/>
        <w:t xml:space="preserve">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Так, например, при формировании содержания предмета «Химия» учтены следующие положения о специфике и значении науки химии. 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w:t>
      </w:r>
    </w:p>
    <w:p w:rsidR="00BB4023" w:rsidRDefault="00BB4023" w:rsidP="00BB4023">
      <w:pPr>
        <w:jc w:val="both"/>
        <w:rPr>
          <w:rFonts w:ascii="Times New Roman" w:hAnsi="Times New Roman"/>
          <w:sz w:val="28"/>
          <w:szCs w:val="28"/>
        </w:rPr>
      </w:pPr>
      <w:r w:rsidRPr="00BB4023">
        <w:rPr>
          <w:rFonts w:ascii="Times New Roman" w:hAnsi="Times New Roman"/>
          <w:sz w:val="28"/>
          <w:szCs w:val="28"/>
        </w:rP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 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 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w:t>
      </w:r>
      <w:r w:rsidRPr="00BB4023">
        <w:rPr>
          <w:rFonts w:ascii="Times New Roman" w:hAnsi="Times New Roman"/>
          <w:sz w:val="28"/>
          <w:szCs w:val="28"/>
        </w:rPr>
        <w:lastRenderedPageBreak/>
        <w:t xml:space="preserve">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 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BB4023">
        <w:rPr>
          <w:rFonts w:ascii="Times New Roman" w:hAnsi="Times New Roman"/>
          <w:sz w:val="28"/>
          <w:szCs w:val="28"/>
        </w:rPr>
        <w:t>фактологические</w:t>
      </w:r>
      <w:proofErr w:type="spellEnd"/>
      <w:r w:rsidRPr="00BB4023">
        <w:rPr>
          <w:rFonts w:ascii="Times New Roman" w:hAnsi="Times New Roman"/>
          <w:sz w:val="28"/>
          <w:szCs w:val="28"/>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 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 В практике преподавания химии как на уровне основного общего образования, так и на уровне среднего общего образования, при определении </w:t>
      </w:r>
      <w:r w:rsidRPr="00BB4023">
        <w:rPr>
          <w:rFonts w:ascii="Times New Roman" w:hAnsi="Times New Roman"/>
          <w:sz w:val="28"/>
          <w:szCs w:val="28"/>
        </w:rPr>
        <w:lastRenderedPageBreak/>
        <w:t xml:space="preserve">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 Согласно данной точке зрения главными целями изучения предмета «Химия» на базовом уровне (10-11 </w:t>
      </w:r>
      <w:proofErr w:type="spellStart"/>
      <w:r w:rsidRPr="00BB4023">
        <w:rPr>
          <w:rFonts w:ascii="Times New Roman" w:hAnsi="Times New Roman"/>
          <w:sz w:val="28"/>
          <w:szCs w:val="28"/>
        </w:rPr>
        <w:t>кл</w:t>
      </w:r>
      <w:proofErr w:type="spellEnd"/>
      <w:r w:rsidRPr="00BB4023">
        <w:rPr>
          <w:rFonts w:ascii="Times New Roman" w:hAnsi="Times New Roman"/>
          <w:sz w:val="28"/>
          <w:szCs w:val="28"/>
        </w:rPr>
        <w:t>.) являются: 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w:t>
      </w:r>
      <w:r>
        <w:rPr>
          <w:rFonts w:ascii="Times New Roman" w:hAnsi="Times New Roman"/>
          <w:sz w:val="28"/>
          <w:szCs w:val="28"/>
        </w:rPr>
        <w:t>б</w:t>
      </w:r>
      <w:r w:rsidRPr="00BB4023">
        <w:rPr>
          <w:rFonts w:ascii="Times New Roman" w:hAnsi="Times New Roman"/>
          <w:sz w:val="28"/>
          <w:szCs w:val="28"/>
        </w:rPr>
        <w:t>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В этой связи при изучении предмета «Химия» доминирующее значение приобретают такие цели и задачи, как: 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 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 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w:t>
      </w:r>
      <w:r>
        <w:rPr>
          <w:rFonts w:ascii="Times New Roman" w:hAnsi="Times New Roman"/>
          <w:sz w:val="28"/>
          <w:szCs w:val="28"/>
        </w:rPr>
        <w:t>-</w:t>
      </w:r>
      <w:r w:rsidRPr="00BB4023">
        <w:rPr>
          <w:rFonts w:ascii="Times New Roman" w:hAnsi="Times New Roman"/>
          <w:sz w:val="28"/>
          <w:szCs w:val="28"/>
        </w:rPr>
        <w:t xml:space="preserve">популярной информации </w:t>
      </w:r>
      <w:r w:rsidRPr="00BB4023">
        <w:rPr>
          <w:rFonts w:ascii="Times New Roman" w:hAnsi="Times New Roman"/>
          <w:sz w:val="28"/>
          <w:szCs w:val="28"/>
        </w:rPr>
        <w:lastRenderedPageBreak/>
        <w:t xml:space="preserve">химического содержания; 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 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 Цели и задачи изучения предмета «Химия» получили подробную методическую интерпретацию в разделе «Планируемые результаты освоения программы по химии», благодаря чему обеспечено чёткое представление о том, какие знания и умения имеют прямое отношение к реализации конкретной цели. </w:t>
      </w:r>
    </w:p>
    <w:p w:rsidR="00BB4023" w:rsidRPr="00BB4023" w:rsidRDefault="00BB4023" w:rsidP="00BB4023">
      <w:pPr>
        <w:jc w:val="both"/>
        <w:rPr>
          <w:rFonts w:ascii="Times New Roman" w:hAnsi="Times New Roman"/>
          <w:sz w:val="28"/>
          <w:szCs w:val="28"/>
        </w:rPr>
      </w:pPr>
      <w:r w:rsidRPr="00BB4023">
        <w:rPr>
          <w:rFonts w:ascii="Times New Roman" w:hAnsi="Times New Roman"/>
          <w:sz w:val="28"/>
          <w:szCs w:val="28"/>
        </w:rPr>
        <w:t>В учебном плане среднего общего образования предмет «Химия» базового уровня входит в состав предметной области «Естественно-научные предметы». Общее число часов, рекомендованных для изучения химии – 68 часов: в 10 классе – 34 часа (1 час в неделю), в 11 классе – 34 часа (1 час в неделю).</w:t>
      </w:r>
    </w:p>
    <w:p w:rsidR="00BB4023" w:rsidRPr="00BB4023" w:rsidRDefault="00BB4023">
      <w:pPr>
        <w:jc w:val="both"/>
        <w:rPr>
          <w:rFonts w:ascii="Times New Roman" w:hAnsi="Times New Roman"/>
          <w:sz w:val="28"/>
          <w:szCs w:val="28"/>
        </w:rPr>
      </w:pPr>
    </w:p>
    <w:sectPr w:rsidR="00BB4023" w:rsidRPr="00BB4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86"/>
    <w:rsid w:val="008B4666"/>
    <w:rsid w:val="00933D86"/>
    <w:rsid w:val="00BB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A4F5A-5B13-4F92-A334-2D10F6D8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023"/>
    <w:pPr>
      <w:spacing w:line="252"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2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1868</Words>
  <Characters>10652</Characters>
  <Application>Microsoft Office Word</Application>
  <DocSecurity>0</DocSecurity>
  <Lines>88</Lines>
  <Paragraphs>24</Paragraphs>
  <ScaleCrop>false</ScaleCrop>
  <Company>DNS</Company>
  <LinksUpToDate>false</LinksUpToDate>
  <CharactersWithSpaces>12496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lele1970@mail.ru</dc:creator>
  <cp:keywords/>
  <dc:description/>
  <cp:lastModifiedBy>lele1970@mail.ru</cp:lastModifiedBy>
  <cp:revision>2</cp:revision>
  <dcterms:created xsi:type="dcterms:W3CDTF">2023-08-28T19:51:00Z</dcterms:created>
  <dcterms:modified xsi:type="dcterms:W3CDTF">2023-08-28T19:54:00Z</dcterms:modified>
</cp:coreProperties>
</file>